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64FA9" w14:textId="0FA42FAF" w:rsidR="008E0129" w:rsidRPr="008E0129" w:rsidRDefault="008E0129" w:rsidP="008E0129">
      <w:pPr>
        <w:pStyle w:val="ListParagraph"/>
        <w:numPr>
          <w:ilvl w:val="0"/>
          <w:numId w:val="2"/>
        </w:numPr>
        <w:rPr>
          <w:u w:val="single"/>
        </w:rPr>
      </w:pPr>
      <w:bookmarkStart w:id="0" w:name="_GoBack"/>
      <w:bookmarkEnd w:id="0"/>
      <w:r w:rsidRPr="008E0129">
        <w:rPr>
          <w:u w:val="single"/>
        </w:rPr>
        <w:t>Members in Good Standing</w:t>
      </w:r>
    </w:p>
    <w:p w14:paraId="7F143307" w14:textId="77777777" w:rsidR="008E0129" w:rsidRDefault="008E0129" w:rsidP="008E0129">
      <w:pPr>
        <w:ind w:left="360"/>
      </w:pPr>
      <w:r>
        <w:t>Members of Congregation Albert (the "Congregation") who are in good standing, as defined by Article IV of the Congregation's Bylaws, may purchase burial rights within the Congregation Albert Cemetery.</w:t>
      </w:r>
    </w:p>
    <w:p w14:paraId="609174C6" w14:textId="2CCE3D58" w:rsidR="00616B4F" w:rsidRDefault="008E0129" w:rsidP="008E0129">
      <w:pPr>
        <w:ind w:left="360"/>
      </w:pPr>
      <w:r w:rsidRPr="008E0129">
        <w:t>The price of burial rights shall be set by the Cemetery Committee and approved by the Board of Trustees and shall be reviewed at least every three years.</w:t>
      </w:r>
    </w:p>
    <w:p w14:paraId="238913FD" w14:textId="718D8F3E" w:rsidR="008E0129" w:rsidRDefault="008E0129" w:rsidP="008E0129">
      <w:pPr>
        <w:ind w:left="360"/>
      </w:pPr>
      <w:r w:rsidRPr="008E0129">
        <w:t>As of January 1, 2019, the price for a burial right for Congregation members in good standing, is:</w:t>
      </w:r>
    </w:p>
    <w:p w14:paraId="02184624" w14:textId="77777777" w:rsidR="008E0129" w:rsidRDefault="008E0129" w:rsidP="008E0129">
      <w:pPr>
        <w:pStyle w:val="ListParagraph"/>
        <w:numPr>
          <w:ilvl w:val="0"/>
          <w:numId w:val="1"/>
        </w:numPr>
        <w:ind w:left="1080"/>
      </w:pPr>
      <w:r>
        <w:t xml:space="preserve">$2,000.00 for a full-sized plot for a single burial. </w:t>
      </w:r>
    </w:p>
    <w:p w14:paraId="78477AB6" w14:textId="77777777" w:rsidR="008E0129" w:rsidRDefault="008E0129" w:rsidP="008E0129">
      <w:pPr>
        <w:pStyle w:val="ListParagraph"/>
        <w:numPr>
          <w:ilvl w:val="0"/>
          <w:numId w:val="1"/>
        </w:numPr>
        <w:ind w:left="1080"/>
      </w:pPr>
      <w:r>
        <w:t xml:space="preserve">$2,000.00 for a full-sized plot in the Green burial area. NOTE: Only one remains per plot in this area. </w:t>
      </w:r>
    </w:p>
    <w:p w14:paraId="693B9BB1" w14:textId="77777777" w:rsidR="008E0129" w:rsidRDefault="008E0129" w:rsidP="008E0129">
      <w:pPr>
        <w:pStyle w:val="ListParagraph"/>
        <w:numPr>
          <w:ilvl w:val="0"/>
          <w:numId w:val="1"/>
        </w:numPr>
        <w:ind w:left="1080"/>
      </w:pPr>
      <w:r>
        <w:t xml:space="preserve">$3000.00 for a full-sized plot for a single burial in the north section, in the section in which only upright markers will be allowed. </w:t>
      </w:r>
    </w:p>
    <w:p w14:paraId="2ED0C4B8" w14:textId="77777777" w:rsidR="008E0129" w:rsidRDefault="008E0129" w:rsidP="008E0129">
      <w:pPr>
        <w:pStyle w:val="ListParagraph"/>
        <w:numPr>
          <w:ilvl w:val="0"/>
          <w:numId w:val="1"/>
        </w:numPr>
        <w:ind w:left="1080"/>
      </w:pPr>
      <w:r>
        <w:t xml:space="preserve">$3000.00 for a full-sized plot for a double burial. These are not allowed in the Green section. </w:t>
      </w:r>
    </w:p>
    <w:p w14:paraId="1A17A482" w14:textId="77777777" w:rsidR="008E0129" w:rsidRDefault="008E0129" w:rsidP="008E0129">
      <w:pPr>
        <w:pStyle w:val="ListParagraph"/>
        <w:numPr>
          <w:ilvl w:val="0"/>
          <w:numId w:val="1"/>
        </w:numPr>
        <w:ind w:left="1080"/>
      </w:pPr>
      <w:r>
        <w:t xml:space="preserve">$4500.00 for a full-sized plot for a double burial in the north section, in the section in which only upright markers will be allowed. </w:t>
      </w:r>
    </w:p>
    <w:p w14:paraId="180EC4A7" w14:textId="77777777" w:rsidR="008E0129" w:rsidRDefault="008E0129" w:rsidP="008E0129">
      <w:pPr>
        <w:pStyle w:val="ListParagraph"/>
        <w:numPr>
          <w:ilvl w:val="0"/>
          <w:numId w:val="1"/>
        </w:numPr>
        <w:ind w:left="1080"/>
      </w:pPr>
      <w:r>
        <w:t xml:space="preserve">$ 1,000.00 for a cremains plot. </w:t>
      </w:r>
    </w:p>
    <w:p w14:paraId="695239D4" w14:textId="258C93EF" w:rsidR="008E0129" w:rsidRDefault="008E0129" w:rsidP="008E0129">
      <w:pPr>
        <w:pStyle w:val="ListParagraph"/>
        <w:numPr>
          <w:ilvl w:val="0"/>
          <w:numId w:val="1"/>
        </w:numPr>
        <w:ind w:left="1080"/>
      </w:pPr>
      <w:r>
        <w:t>$500.00 to add cremains to a full-sized plot for a single burial. These cremains must be in a biodegradable container or no container at all.</w:t>
      </w:r>
    </w:p>
    <w:p w14:paraId="3B469421" w14:textId="1DAD7993" w:rsidR="008E0129" w:rsidRDefault="008E0129" w:rsidP="008E0129">
      <w:pPr>
        <w:ind w:left="360"/>
      </w:pPr>
      <w:r w:rsidRPr="008E0129">
        <w:t>Note - These prices DO NOT include the cost of opening and closing of the grave or the cost of the required partial liner required for all graves except plots in the Green section. The cost of those services is set by Fairview Memorial Park.</w:t>
      </w:r>
    </w:p>
    <w:p w14:paraId="7E064BF8" w14:textId="77777777" w:rsidR="008E0129" w:rsidRPr="008E0129" w:rsidRDefault="008E0129" w:rsidP="008E0129">
      <w:pPr>
        <w:pStyle w:val="ListParagraph"/>
        <w:numPr>
          <w:ilvl w:val="0"/>
          <w:numId w:val="2"/>
        </w:numPr>
        <w:rPr>
          <w:u w:val="single"/>
        </w:rPr>
      </w:pPr>
      <w:r w:rsidRPr="008E0129">
        <w:rPr>
          <w:u w:val="single"/>
        </w:rPr>
        <w:t>Non-members of the Congregation</w:t>
      </w:r>
    </w:p>
    <w:p w14:paraId="44778226" w14:textId="53F23E0B" w:rsidR="008E0129" w:rsidRDefault="008E0129" w:rsidP="008E0129">
      <w:pPr>
        <w:ind w:left="360"/>
      </w:pPr>
      <w:r w:rsidRPr="008E0129">
        <w:t>Non-members of the Congregation are eligible to purchase burial rights in the Cemetery only</w:t>
      </w:r>
      <w:r>
        <w:t xml:space="preserve"> u</w:t>
      </w:r>
      <w:r w:rsidRPr="008E0129">
        <w:t>pon specific written approval of the Congregation. Such approval may be granted by the Chair of the Cemetery Committee and the Rabbi or their designees provided the purchaser is eligible for membership in the Congregation. Non-members may purchase burial rights but may not select the site of their burial rights. That is up to the Cemetery committee. Non­members may not purchase burial rights in those areas in which upright markers are allowed.</w:t>
      </w:r>
    </w:p>
    <w:p w14:paraId="5F967C9D" w14:textId="0B525CC7" w:rsidR="008E0129" w:rsidRDefault="008E0129" w:rsidP="008E0129">
      <w:pPr>
        <w:ind w:left="360"/>
      </w:pPr>
      <w:r>
        <w:t xml:space="preserve">Non-members of the Congregation are not eligible to purchase burial rights on a pre-need basis. Upon approval of the Congregation as described above, burial rights for non-members may be purchased only at the time of death. </w:t>
      </w:r>
    </w:p>
    <w:p w14:paraId="0F43070A" w14:textId="44D203C8" w:rsidR="008E0129" w:rsidRDefault="008E0129" w:rsidP="008E0129">
      <w:pPr>
        <w:ind w:left="360"/>
      </w:pPr>
      <w:r>
        <w:t>As of January 1, 2019, the price for a burial right for non-members is:</w:t>
      </w:r>
    </w:p>
    <w:p w14:paraId="6D308727" w14:textId="77777777" w:rsidR="008E0129" w:rsidRDefault="008E0129" w:rsidP="008E0129">
      <w:pPr>
        <w:pStyle w:val="ListParagraph"/>
        <w:numPr>
          <w:ilvl w:val="0"/>
          <w:numId w:val="3"/>
        </w:numPr>
      </w:pPr>
      <w:r>
        <w:t xml:space="preserve">$2,000.00, plus two times the amount of the current sustaining dues, for a full-sized plot for a single burial. </w:t>
      </w:r>
    </w:p>
    <w:p w14:paraId="79BDDEDF" w14:textId="77777777" w:rsidR="008E0129" w:rsidRDefault="008E0129" w:rsidP="008E0129">
      <w:pPr>
        <w:pStyle w:val="ListParagraph"/>
        <w:numPr>
          <w:ilvl w:val="0"/>
          <w:numId w:val="3"/>
        </w:numPr>
      </w:pPr>
      <w:r>
        <w:t xml:space="preserve">$ 1,000.00, plus two times the amount of the current sustaining dues, for a plot for single cremains. </w:t>
      </w:r>
    </w:p>
    <w:p w14:paraId="47E7D69D" w14:textId="041C0D06" w:rsidR="008E0129" w:rsidRDefault="008E0129" w:rsidP="008E0129">
      <w:pPr>
        <w:pStyle w:val="ListParagraph"/>
        <w:numPr>
          <w:ilvl w:val="0"/>
          <w:numId w:val="3"/>
        </w:numPr>
      </w:pPr>
      <w:r>
        <w:t>$3,000.00 plus two times the amount of the current sustaining dues FOR EACH BURIAL in advance for a full-sized plot for a double burial.</w:t>
      </w:r>
    </w:p>
    <w:sectPr w:rsidR="008E0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54EBC"/>
    <w:multiLevelType w:val="hybridMultilevel"/>
    <w:tmpl w:val="6F905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B1438"/>
    <w:multiLevelType w:val="hybridMultilevel"/>
    <w:tmpl w:val="A42A8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BC1B15"/>
    <w:multiLevelType w:val="hybridMultilevel"/>
    <w:tmpl w:val="5DA4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29"/>
    <w:rsid w:val="00141589"/>
    <w:rsid w:val="00616B4F"/>
    <w:rsid w:val="008E01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E091"/>
  <w15:chartTrackingRefBased/>
  <w15:docId w15:val="{FF3BE025-B3C7-4FDA-963F-5C382319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Atkinson</dc:creator>
  <cp:keywords/>
  <dc:description/>
  <cp:lastModifiedBy>Joell Ackerman</cp:lastModifiedBy>
  <cp:revision>2</cp:revision>
  <dcterms:created xsi:type="dcterms:W3CDTF">2020-07-27T17:37:00Z</dcterms:created>
  <dcterms:modified xsi:type="dcterms:W3CDTF">2020-07-27T17:37:00Z</dcterms:modified>
</cp:coreProperties>
</file>